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Look w:val="04A0" w:firstRow="1" w:lastRow="0" w:firstColumn="1" w:lastColumn="0" w:noHBand="0" w:noVBand="1"/>
      </w:tblPr>
      <w:tblGrid>
        <w:gridCol w:w="660"/>
        <w:gridCol w:w="3080"/>
        <w:gridCol w:w="2180"/>
        <w:gridCol w:w="700"/>
        <w:gridCol w:w="700"/>
        <w:gridCol w:w="700"/>
        <w:gridCol w:w="700"/>
        <w:gridCol w:w="1960"/>
      </w:tblGrid>
      <w:tr w:rsidR="006549CD" w:rsidRPr="006549CD" w:rsidTr="006549CD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bookmarkStart w:id="0" w:name="RANGE!A1:H32"/>
            <w:bookmarkStart w:id="1" w:name="_GoBack"/>
            <w:bookmarkEnd w:id="1"/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MINISTARSTVO FINANCIJA</w:t>
            </w:r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POREZNA UPRAVA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>Obrazac TZ 1</w:t>
            </w:r>
          </w:p>
        </w:tc>
      </w:tr>
      <w:tr w:rsidR="006549CD" w:rsidRPr="006549CD" w:rsidTr="006549CD">
        <w:trPr>
          <w:trHeight w:val="2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PODRUČNI URED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6549CD" w:rsidRPr="006549CD" w:rsidTr="006549CD">
        <w:trPr>
          <w:trHeight w:val="5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ISPOSTAVA (nadležna prema sjedištu pravne osobe ili prebivalištu fizičke osobe)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6549CD" w:rsidRPr="006549CD" w:rsidTr="006549CD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5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OIB, naziv pravne osobe/ime i prezime fizičke osobe, adresa sjedišta/prebivališta</w:t>
            </w: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br/>
            </w:r>
            <w:proofErr w:type="spellStart"/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prebivališta</w:t>
            </w:r>
            <w:proofErr w:type="spellEnd"/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ili uobičajenog boravišta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6549CD" w:rsidRPr="006549CD" w:rsidTr="006549CD">
        <w:trPr>
          <w:trHeight w:val="58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Šifra /naziv općine/grada sjedišta/prebivališta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6549CD" w:rsidRPr="006549CD" w:rsidTr="006549CD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6549CD" w:rsidRPr="006549CD" w:rsidTr="006549CD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OBRAČUN članarine turističkoj zajednici za razdoblje         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od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godine</w:t>
            </w:r>
          </w:p>
        </w:tc>
      </w:tr>
      <w:tr w:rsidR="006549CD" w:rsidRPr="006549CD" w:rsidTr="006549CD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u kunama i lipama</w:t>
            </w:r>
          </w:p>
        </w:tc>
      </w:tr>
      <w:tr w:rsidR="006549CD" w:rsidRPr="006549CD" w:rsidTr="006549CD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R.</w:t>
            </w: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br/>
              <w:t>BR.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  <w:t>IZNOS</w:t>
            </w:r>
          </w:p>
        </w:tc>
      </w:tr>
      <w:tr w:rsidR="006549CD" w:rsidRPr="006549CD" w:rsidTr="006549CD">
        <w:trPr>
          <w:trHeight w:val="1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6549CD">
              <w:rPr>
                <w:rFonts w:ascii="Arial" w:eastAsia="Times New Roman" w:hAnsi="Arial" w:cs="Arial"/>
                <w:noProof w:val="0"/>
                <w:sz w:val="16"/>
                <w:szCs w:val="16"/>
              </w:rPr>
              <w:t>3</w:t>
            </w:r>
          </w:p>
        </w:tc>
      </w:tr>
      <w:tr w:rsidR="006549CD" w:rsidRPr="006549CD" w:rsidTr="006549CD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OSNOVICA – </w:t>
            </w: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>članak 7. Zakona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STOPA –</w:t>
            </w: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 xml:space="preserve"> članak 6. Zakona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OBRAČUNANI IZNOS (r. br. 1. x r. br. 2.)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Umanjenje članarine na područjima općina i gradova – potpomognutim područjima I. razvojne skupine*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Umanjenje članarine na područjima općina i gradova – potpomognutim područjima II. razvojne skupine*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Umanjenje članarine na područjima općina i gradova – potpomognutim područjima III. razvojne skupine*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Umanjenje članarine na područjima općina i gradova – potpomognutim područjima IV. razvojne skupine*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UKUPNO UMANJENJA NA POTPOMOGNUTIM PODRUČJIMA</w:t>
            </w: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 xml:space="preserve"> – članak 8. stavak 4. Zakona</w:t>
            </w: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 xml:space="preserve"> (r. br. 4. +  r. br. 5. + r. br. 6. + r. br. 7.)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OBRAČUNANI IZNOS NAKON UMANJENJA  (r. br. 3. – r. br. 8.)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UPLAĆENI PREDUJAM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RAZLIKA ZA UPLATU (r. br. 9. – r. br. 10.)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RAZLIKA ZA POVRAT (r. br. 10. – r. br. 9.)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MJESEČNI PREDUJAM ZA NAREDNO RAZDOBLJE</w:t>
            </w: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 xml:space="preserve"> – članak 10. stavak 1. Zakona</w:t>
            </w: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br/>
              <w:t>(r. br. 9. / broj mjeseci)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JEDNOKRATNA UPLATA</w:t>
            </w:r>
            <w:r w:rsidRPr="006549C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</w:rPr>
              <w:t xml:space="preserve"> – članak 10. stavak 3. Zakona </w:t>
            </w: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(</w:t>
            </w: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 xml:space="preserve">r. br. 13 x br. mj. </w:t>
            </w:r>
            <w:proofErr w:type="spellStart"/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ob</w:t>
            </w:r>
            <w:proofErr w:type="spellEnd"/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djel</w:t>
            </w:r>
            <w:proofErr w:type="spellEnd"/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. tekuće godine</w:t>
            </w: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1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Nadnevak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Potpis poreznog obveznika</w:t>
            </w:r>
          </w:p>
        </w:tc>
      </w:tr>
      <w:tr w:rsidR="006549CD" w:rsidRPr="006549CD" w:rsidTr="006549CD">
        <w:trPr>
          <w:trHeight w:val="1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6549CD" w:rsidRPr="006549CD" w:rsidTr="006549CD">
        <w:trPr>
          <w:trHeight w:val="840"/>
        </w:trPr>
        <w:tc>
          <w:tcPr>
            <w:tcW w:w="10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9CD" w:rsidRPr="006549CD" w:rsidRDefault="006549CD" w:rsidP="006549C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*područja jedinica lokalne samouprave razvrstanih po stupnju razvijenosti prema posebnom propisu o regionalnom razvoju Republike Hrvatske</w:t>
            </w:r>
            <w:r w:rsidRPr="006549C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br/>
              <w:t xml:space="preserve"> n* – broj mjeseci obavljanja djelatnosti za sezonske djelatnosti u tekućoj godini</w:t>
            </w:r>
          </w:p>
        </w:tc>
      </w:tr>
    </w:tbl>
    <w:p w:rsidR="004F516E" w:rsidRPr="006549CD" w:rsidRDefault="004F516E"/>
    <w:sectPr w:rsidR="004F516E" w:rsidRPr="006549CD" w:rsidSect="006549CD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CD"/>
    <w:rsid w:val="004F516E"/>
    <w:rsid w:val="006549CD"/>
    <w:rsid w:val="009337B8"/>
    <w:rsid w:val="00B43A8D"/>
    <w:rsid w:val="00F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6D35A-8BB2-4987-98A4-A2AB532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9CD"/>
    <w:rPr>
      <w:rFonts w:ascii="Segoe UI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Dizdarević</dc:creator>
  <cp:lastModifiedBy>Microsoftov račun</cp:lastModifiedBy>
  <cp:revision>2</cp:revision>
  <cp:lastPrinted>2019-12-04T11:14:00Z</cp:lastPrinted>
  <dcterms:created xsi:type="dcterms:W3CDTF">2021-05-19T11:03:00Z</dcterms:created>
  <dcterms:modified xsi:type="dcterms:W3CDTF">2021-05-19T11:03:00Z</dcterms:modified>
</cp:coreProperties>
</file>